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33A" w:rsidRDefault="005D033A" w:rsidP="005D033A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746FD">
        <w:rPr>
          <w:rFonts w:ascii="Arial" w:hAnsi="Arial" w:cs="Arial"/>
          <w:b/>
          <w:sz w:val="24"/>
          <w:szCs w:val="24"/>
        </w:rPr>
        <w:t xml:space="preserve">Lab </w:t>
      </w:r>
      <w:proofErr w:type="gramStart"/>
      <w:r>
        <w:rPr>
          <w:rFonts w:ascii="Arial" w:hAnsi="Arial" w:cs="Arial"/>
          <w:b/>
          <w:sz w:val="24"/>
          <w:szCs w:val="24"/>
        </w:rPr>
        <w:t>8  RGB</w:t>
      </w:r>
      <w:proofErr w:type="gramEnd"/>
      <w:r>
        <w:rPr>
          <w:rFonts w:ascii="Arial" w:hAnsi="Arial" w:cs="Arial"/>
          <w:b/>
          <w:sz w:val="24"/>
          <w:szCs w:val="24"/>
        </w:rPr>
        <w:t>-IHS-RGB and Image Sharpening     Name:</w:t>
      </w:r>
    </w:p>
    <w:p w:rsidR="005D033A" w:rsidRDefault="005D033A" w:rsidP="005D033A">
      <w:pPr>
        <w:pStyle w:val="BodyText"/>
        <w:ind w:left="720" w:right="19"/>
        <w:rPr>
          <w:rFonts w:cs="Arial"/>
        </w:rPr>
      </w:pPr>
      <w:r>
        <w:rPr>
          <w:rFonts w:cs="Arial"/>
        </w:rPr>
        <w:t>Upload the following files to the instructor:</w:t>
      </w:r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tab/>
      </w:r>
      <w:r w:rsidR="00D67F77">
        <w:rPr>
          <w:rFonts w:cs="Arial"/>
        </w:rPr>
        <w:t>(1j) “</w:t>
      </w:r>
      <w:proofErr w:type="spellStart"/>
      <w:r w:rsidR="00D67F77" w:rsidRPr="00AB4524">
        <w:rPr>
          <w:rFonts w:cs="Arial"/>
        </w:rPr>
        <w:t>YourName_ASTER_CIR_my_sat_str</w:t>
      </w:r>
      <w:proofErr w:type="spellEnd"/>
      <w:r w:rsidR="00D67F77">
        <w:rPr>
          <w:rFonts w:cs="Arial"/>
        </w:rPr>
        <w:t>”  .jpg</w:t>
      </w:r>
    </w:p>
    <w:p w:rsidR="005D033A" w:rsidRDefault="005D033A" w:rsidP="005D033A">
      <w:pPr>
        <w:pStyle w:val="BodyText"/>
        <w:ind w:left="720" w:right="19"/>
        <w:rPr>
          <w:rFonts w:cs="Arial"/>
        </w:rPr>
      </w:pPr>
    </w:p>
    <w:p w:rsidR="00ED6A71" w:rsidRDefault="00ED6A71" w:rsidP="005D033A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412B59" w:rsidRDefault="00ED6A71" w:rsidP="005D033A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1: </w:t>
      </w:r>
      <w:r w:rsidR="005B7405">
        <w:rPr>
          <w:rFonts w:ascii="Arial" w:hAnsi="Arial" w:cs="Arial"/>
          <w:sz w:val="24"/>
          <w:szCs w:val="24"/>
        </w:rPr>
        <w:tab/>
        <w:t xml:space="preserve">A. Discuss the differences in the colors between the original ASTER CIR </w:t>
      </w:r>
      <w:r w:rsidR="005B7405">
        <w:rPr>
          <w:rFonts w:ascii="Arial" w:hAnsi="Arial" w:cs="Arial"/>
          <w:sz w:val="24"/>
          <w:szCs w:val="24"/>
        </w:rPr>
        <w:tab/>
      </w:r>
      <w:r w:rsidR="005B7405">
        <w:rPr>
          <w:rFonts w:ascii="Arial" w:hAnsi="Arial" w:cs="Arial"/>
          <w:sz w:val="24"/>
          <w:szCs w:val="24"/>
        </w:rPr>
        <w:tab/>
      </w:r>
      <w:r w:rsidR="005B7405">
        <w:rPr>
          <w:rFonts w:ascii="Arial" w:hAnsi="Arial" w:cs="Arial"/>
          <w:sz w:val="24"/>
          <w:szCs w:val="24"/>
        </w:rPr>
        <w:tab/>
      </w:r>
      <w:r w:rsidR="005B7405">
        <w:rPr>
          <w:rFonts w:ascii="Arial" w:hAnsi="Arial" w:cs="Arial"/>
          <w:sz w:val="24"/>
          <w:szCs w:val="24"/>
        </w:rPr>
        <w:tab/>
        <w:t xml:space="preserve">image and the ENVI saturated stretched CIR image.  </w:t>
      </w:r>
      <w:r w:rsidR="005B7405">
        <w:rPr>
          <w:rFonts w:ascii="Arial" w:hAnsi="Arial" w:cs="Arial"/>
          <w:sz w:val="24"/>
          <w:szCs w:val="24"/>
        </w:rPr>
        <w:tab/>
      </w:r>
    </w:p>
    <w:p w:rsidR="00412B59" w:rsidRDefault="00412B59" w:rsidP="005D033A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5B7405" w:rsidRDefault="005B7405" w:rsidP="005D033A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412B59" w:rsidRDefault="005B7405" w:rsidP="005D033A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ab/>
      </w:r>
      <w:r w:rsidRPr="000406D1">
        <w:rPr>
          <w:rFonts w:ascii="Arial" w:hAnsi="Arial" w:cs="Arial"/>
          <w:sz w:val="24"/>
          <w:szCs w:val="24"/>
        </w:rPr>
        <w:t>B.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you prefer the “instant” ENVI saturation stretch or your 2%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saturation stretch that you </w:t>
      </w:r>
      <w:r>
        <w:rPr>
          <w:rFonts w:ascii="Arial" w:hAnsi="Arial" w:cs="Arial"/>
          <w:sz w:val="24"/>
          <w:szCs w:val="24"/>
        </w:rPr>
        <w:tab/>
        <w:t>created at the end of this exercise?  (</w:t>
      </w:r>
      <w:proofErr w:type="gramStart"/>
      <w:r>
        <w:rPr>
          <w:rFonts w:ascii="Arial" w:hAnsi="Arial" w:cs="Arial"/>
          <w:sz w:val="24"/>
          <w:szCs w:val="24"/>
        </w:rPr>
        <w:t>page</w:t>
      </w:r>
      <w:proofErr w:type="gramEnd"/>
      <w:r>
        <w:rPr>
          <w:rFonts w:ascii="Arial" w:hAnsi="Arial" w:cs="Arial"/>
          <w:sz w:val="24"/>
          <w:szCs w:val="24"/>
        </w:rPr>
        <w:t xml:space="preserve"> 7)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WHY?</w:t>
      </w:r>
    </w:p>
    <w:p w:rsidR="00412B59" w:rsidRDefault="00412B59" w:rsidP="005D033A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412B59" w:rsidRDefault="00412B59" w:rsidP="005D033A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5D033A" w:rsidRDefault="005D033A" w:rsidP="005D033A">
      <w:pPr>
        <w:tabs>
          <w:tab w:val="left" w:pos="720"/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</w:t>
      </w:r>
      <w:r w:rsidR="00412B59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:  </w:t>
      </w:r>
      <w:r>
        <w:rPr>
          <w:rFonts w:ascii="Arial" w:hAnsi="Arial" w:cs="Arial"/>
          <w:sz w:val="24"/>
          <w:szCs w:val="24"/>
        </w:rPr>
        <w:tab/>
        <w:t xml:space="preserve">A. </w:t>
      </w:r>
      <w:r w:rsidR="002C75BB">
        <w:rPr>
          <w:rFonts w:ascii="Arial" w:hAnsi="Arial" w:cs="Arial"/>
          <w:sz w:val="24"/>
          <w:szCs w:val="24"/>
        </w:rPr>
        <w:t xml:space="preserve">Which HSV grayscale image has a significant skew to the left (meaning </w:t>
      </w:r>
      <w:r w:rsidR="002C75BB">
        <w:rPr>
          <w:rFonts w:ascii="Arial" w:hAnsi="Arial" w:cs="Arial"/>
          <w:sz w:val="24"/>
          <w:szCs w:val="24"/>
        </w:rPr>
        <w:tab/>
      </w:r>
      <w:r w:rsidR="002C75BB">
        <w:rPr>
          <w:rFonts w:ascii="Arial" w:hAnsi="Arial" w:cs="Arial"/>
          <w:sz w:val="24"/>
          <w:szCs w:val="24"/>
        </w:rPr>
        <w:tab/>
      </w:r>
      <w:r w:rsidR="002C75BB">
        <w:rPr>
          <w:rFonts w:ascii="Arial" w:hAnsi="Arial" w:cs="Arial"/>
          <w:sz w:val="24"/>
          <w:szCs w:val="24"/>
        </w:rPr>
        <w:tab/>
        <w:t>most pixels are dark)?</w:t>
      </w:r>
      <w:r w:rsidR="00ED07E9">
        <w:rPr>
          <w:rFonts w:ascii="Arial" w:hAnsi="Arial" w:cs="Arial"/>
          <w:sz w:val="24"/>
          <w:szCs w:val="24"/>
        </w:rPr>
        <w:br/>
      </w:r>
    </w:p>
    <w:p w:rsidR="005D033A" w:rsidRDefault="005D033A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17188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) What is the range of brightness for Hue pixels?</w:t>
      </w:r>
      <w:r w:rsidR="00ED07E9">
        <w:rPr>
          <w:rFonts w:ascii="Arial" w:hAnsi="Arial" w:cs="Arial"/>
          <w:sz w:val="24"/>
          <w:szCs w:val="24"/>
        </w:rPr>
        <w:br/>
      </w:r>
    </w:p>
    <w:p w:rsidR="00661F5B" w:rsidRDefault="005D033A" w:rsidP="005D033A">
      <w:pPr>
        <w:pStyle w:val="BodyText"/>
        <w:ind w:left="0" w:right="19"/>
      </w:pPr>
      <w:r>
        <w:rPr>
          <w:rFonts w:cs="Arial"/>
        </w:rPr>
        <w:tab/>
      </w:r>
      <w:r>
        <w:rPr>
          <w:rFonts w:cs="Arial"/>
        </w:rPr>
        <w:tab/>
        <w:t xml:space="preserve">C) What is the range of brightness for Intensity (Value) and Saturation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pixels?</w:t>
      </w:r>
      <w:r w:rsidR="00661F5B">
        <w:rPr>
          <w:rFonts w:cs="Arial"/>
        </w:rPr>
        <w:br/>
      </w:r>
      <w:r>
        <w:tab/>
      </w:r>
    </w:p>
    <w:p w:rsidR="00661F5B" w:rsidRDefault="00661F5B" w:rsidP="005D033A">
      <w:pPr>
        <w:pStyle w:val="BodyText"/>
        <w:ind w:left="0" w:right="19"/>
      </w:pPr>
    </w:p>
    <w:p w:rsidR="00661F5B" w:rsidRDefault="00661F5B" w:rsidP="005D033A">
      <w:pPr>
        <w:pStyle w:val="BodyText"/>
        <w:ind w:left="0" w:right="19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D) What is the brightness value on the horizontal axis of the Saturation </w:t>
      </w:r>
      <w:r>
        <w:rPr>
          <w:rFonts w:cs="Arial"/>
        </w:rPr>
        <w:tab/>
      </w:r>
      <w:r>
        <w:rPr>
          <w:rFonts w:cs="Arial"/>
        </w:rPr>
        <w:tab/>
        <w:t xml:space="preserve">(View 3) histogram when you slide the vertical line to the left </w:t>
      </w:r>
      <w:r>
        <w:rPr>
          <w:rFonts w:cs="Arial"/>
        </w:rPr>
        <w:tab/>
        <w:t xml:space="preserve">so that 95% </w:t>
      </w:r>
      <w:r>
        <w:rPr>
          <w:rFonts w:cs="Arial"/>
        </w:rPr>
        <w:tab/>
      </w:r>
      <w:r>
        <w:rPr>
          <w:rFonts w:cs="Arial"/>
        </w:rPr>
        <w:tab/>
        <w:t xml:space="preserve">of the pixels are below that brightness </w:t>
      </w:r>
      <w:proofErr w:type="gramStart"/>
      <w:r>
        <w:rPr>
          <w:rFonts w:cs="Arial"/>
        </w:rPr>
        <w:t>value  (</w:t>
      </w:r>
      <w:proofErr w:type="gramEnd"/>
      <w:r>
        <w:rPr>
          <w:rFonts w:cs="Arial"/>
        </w:rPr>
        <w:t xml:space="preserve">Hint:  look above the vertical </w:t>
      </w:r>
      <w:r>
        <w:rPr>
          <w:rFonts w:cs="Arial"/>
        </w:rPr>
        <w:tab/>
      </w:r>
      <w:r>
        <w:rPr>
          <w:rFonts w:cs="Arial"/>
        </w:rPr>
        <w:tab/>
        <w:t>line for the data brightness value and percentage of pixels to the left of the</w:t>
      </w:r>
      <w:r>
        <w:rPr>
          <w:rFonts w:cs="Arial"/>
        </w:rPr>
        <w:tab/>
      </w:r>
      <w:r>
        <w:rPr>
          <w:rFonts w:cs="Arial"/>
        </w:rPr>
        <w:tab/>
        <w:t xml:space="preserve">vertical line).  </w:t>
      </w:r>
    </w:p>
    <w:p w:rsidR="00661F5B" w:rsidRDefault="00661F5B" w:rsidP="005D033A">
      <w:pPr>
        <w:pStyle w:val="BodyText"/>
        <w:ind w:left="0" w:right="19"/>
        <w:rPr>
          <w:rFonts w:cs="Arial"/>
        </w:rPr>
      </w:pPr>
    </w:p>
    <w:p w:rsidR="00661F5B" w:rsidRDefault="00661F5B" w:rsidP="005D033A">
      <w:pPr>
        <w:pStyle w:val="BodyText"/>
        <w:ind w:left="0" w:right="19"/>
        <w:rPr>
          <w:rFonts w:cs="Arial"/>
        </w:rPr>
      </w:pPr>
    </w:p>
    <w:p w:rsidR="00661F5B" w:rsidRDefault="00661F5B" w:rsidP="005D033A">
      <w:pPr>
        <w:pStyle w:val="BodyText"/>
        <w:ind w:left="0" w:right="19"/>
        <w:rPr>
          <w:rFonts w:cs="Arial"/>
        </w:rPr>
      </w:pPr>
    </w:p>
    <w:p w:rsidR="00661F5B" w:rsidRDefault="00661F5B" w:rsidP="005D033A">
      <w:pPr>
        <w:pStyle w:val="BodyText"/>
        <w:ind w:left="0" w:right="19"/>
        <w:rPr>
          <w:rFonts w:cs="Arial"/>
        </w:rPr>
      </w:pPr>
    </w:p>
    <w:p w:rsidR="00661F5B" w:rsidRDefault="00661F5B" w:rsidP="005D033A">
      <w:pPr>
        <w:pStyle w:val="BodyText"/>
        <w:ind w:left="0" w:right="19"/>
        <w:rPr>
          <w:rFonts w:cs="Arial"/>
        </w:rPr>
      </w:pPr>
    </w:p>
    <w:p w:rsidR="005D033A" w:rsidRDefault="00ED07E9" w:rsidP="005D033A">
      <w:pPr>
        <w:pStyle w:val="BodyText"/>
        <w:ind w:left="0" w:right="19"/>
      </w:pPr>
      <w:r>
        <w:br/>
      </w:r>
      <w:r>
        <w:br/>
      </w:r>
    </w:p>
    <w:p w:rsidR="005D033A" w:rsidRDefault="005D033A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</w:t>
      </w:r>
      <w:r w:rsidR="00412B5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: With the Cursor Value tool, </w:t>
      </w:r>
      <w:r>
        <w:rPr>
          <w:rFonts w:ascii="Arial" w:hAnsi="Arial" w:cs="Arial"/>
          <w:i/>
          <w:sz w:val="24"/>
          <w:szCs w:val="24"/>
        </w:rPr>
        <w:t>Click-</w:t>
      </w:r>
      <w:r w:rsidRPr="00A72FA1">
        <w:rPr>
          <w:rFonts w:ascii="Arial" w:hAnsi="Arial" w:cs="Arial"/>
          <w:i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 xml:space="preserve"> a light brown </w:t>
      </w:r>
      <w:r w:rsidR="00211C03">
        <w:rPr>
          <w:rFonts w:ascii="Arial" w:hAnsi="Arial" w:cs="Arial"/>
          <w:sz w:val="24"/>
          <w:szCs w:val="24"/>
        </w:rPr>
        <w:t xml:space="preserve">– light orange </w:t>
      </w:r>
      <w:r>
        <w:rPr>
          <w:rFonts w:ascii="Arial" w:hAnsi="Arial" w:cs="Arial"/>
          <w:sz w:val="24"/>
          <w:szCs w:val="24"/>
        </w:rPr>
        <w:t>agricultural field (fallow – no vigorous crops growing) in the color IR in View 1.  The data values for each type of image are listed in the “Data:</w:t>
      </w:r>
      <w:proofErr w:type="gramStart"/>
      <w:r>
        <w:rPr>
          <w:rFonts w:ascii="Arial" w:hAnsi="Arial" w:cs="Arial"/>
          <w:sz w:val="24"/>
          <w:szCs w:val="24"/>
        </w:rPr>
        <w:t>”  entry</w:t>
      </w:r>
      <w:proofErr w:type="gramEnd"/>
      <w:r>
        <w:rPr>
          <w:rFonts w:ascii="Arial" w:hAnsi="Arial" w:cs="Arial"/>
          <w:sz w:val="24"/>
          <w:szCs w:val="24"/>
        </w:rPr>
        <w:t xml:space="preserve"> space of the Cursor Value window.  Write the data values you find for the same feature in the table below </w:t>
      </w:r>
    </w:p>
    <w:tbl>
      <w:tblPr>
        <w:tblStyle w:val="TableGrid"/>
        <w:tblpPr w:leftFromText="180" w:rightFromText="180" w:vertAnchor="text" w:horzAnchor="margin" w:tblpXSpec="center" w:tblpY="110"/>
        <w:tblW w:w="0" w:type="auto"/>
        <w:tblLook w:val="04A0" w:firstRow="1" w:lastRow="0" w:firstColumn="1" w:lastColumn="0" w:noHBand="0" w:noVBand="1"/>
      </w:tblPr>
      <w:tblGrid>
        <w:gridCol w:w="1728"/>
        <w:gridCol w:w="2340"/>
        <w:gridCol w:w="3510"/>
      </w:tblGrid>
      <w:tr w:rsidR="005D033A" w:rsidTr="00286A8B">
        <w:tc>
          <w:tcPr>
            <w:tcW w:w="1728" w:type="dxa"/>
            <w:vAlign w:val="center"/>
          </w:tcPr>
          <w:p w:rsidR="005D033A" w:rsidRPr="00B0358E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View</w:t>
            </w:r>
          </w:p>
        </w:tc>
        <w:tc>
          <w:tcPr>
            <w:tcW w:w="2340" w:type="dxa"/>
            <w:vAlign w:val="center"/>
          </w:tcPr>
          <w:p w:rsidR="005D033A" w:rsidRPr="00B0358E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358E">
              <w:rPr>
                <w:rFonts w:ascii="Arial" w:hAnsi="Arial" w:cs="Arial"/>
                <w:b/>
                <w:sz w:val="24"/>
                <w:szCs w:val="24"/>
              </w:rPr>
              <w:t>Type of Image</w:t>
            </w:r>
          </w:p>
        </w:tc>
        <w:tc>
          <w:tcPr>
            <w:tcW w:w="3510" w:type="dxa"/>
            <w:vAlign w:val="center"/>
          </w:tcPr>
          <w:p w:rsidR="005D033A" w:rsidRPr="00B0358E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358E">
              <w:rPr>
                <w:rFonts w:ascii="Arial" w:hAnsi="Arial" w:cs="Arial"/>
                <w:b/>
                <w:sz w:val="24"/>
                <w:szCs w:val="24"/>
              </w:rPr>
              <w:t>Data Value (brightness)</w:t>
            </w:r>
          </w:p>
        </w:tc>
      </w:tr>
      <w:tr w:rsidR="005D033A" w:rsidTr="00286A8B">
        <w:tc>
          <w:tcPr>
            <w:tcW w:w="1728" w:type="dxa"/>
          </w:tcPr>
          <w:p w:rsidR="005D033A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View #1</w:t>
            </w:r>
          </w:p>
        </w:tc>
        <w:tc>
          <w:tcPr>
            <w:tcW w:w="2340" w:type="dxa"/>
            <w:vAlign w:val="center"/>
          </w:tcPr>
          <w:p w:rsidR="005D033A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Color IR</w:t>
            </w:r>
          </w:p>
        </w:tc>
        <w:tc>
          <w:tcPr>
            <w:tcW w:w="3510" w:type="dxa"/>
            <w:vAlign w:val="center"/>
          </w:tcPr>
          <w:p w:rsidR="005D033A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33A" w:rsidTr="00286A8B">
        <w:tc>
          <w:tcPr>
            <w:tcW w:w="1728" w:type="dxa"/>
          </w:tcPr>
          <w:p w:rsidR="005D033A" w:rsidRDefault="005D033A" w:rsidP="00286A8B">
            <w:pPr>
              <w:jc w:val="center"/>
            </w:pPr>
            <w:r w:rsidRPr="00F06FC6">
              <w:rPr>
                <w:rFonts w:ascii="Arial" w:hAnsi="Arial" w:cs="Arial"/>
                <w:sz w:val="24"/>
                <w:szCs w:val="24"/>
              </w:rPr>
              <w:t>View #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40" w:type="dxa"/>
            <w:vAlign w:val="center"/>
          </w:tcPr>
          <w:p w:rsidR="005D033A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Hue</w:t>
            </w:r>
          </w:p>
        </w:tc>
        <w:tc>
          <w:tcPr>
            <w:tcW w:w="3510" w:type="dxa"/>
            <w:vAlign w:val="center"/>
          </w:tcPr>
          <w:p w:rsidR="005D033A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33A" w:rsidTr="00286A8B">
        <w:tc>
          <w:tcPr>
            <w:tcW w:w="1728" w:type="dxa"/>
          </w:tcPr>
          <w:p w:rsidR="005D033A" w:rsidRDefault="005D033A" w:rsidP="00286A8B">
            <w:pPr>
              <w:jc w:val="center"/>
            </w:pPr>
            <w:r w:rsidRPr="00F06FC6">
              <w:rPr>
                <w:rFonts w:ascii="Arial" w:hAnsi="Arial" w:cs="Arial"/>
                <w:sz w:val="24"/>
                <w:szCs w:val="24"/>
              </w:rPr>
              <w:t>View #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40" w:type="dxa"/>
            <w:vAlign w:val="center"/>
          </w:tcPr>
          <w:p w:rsidR="005D033A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Saturation</w:t>
            </w:r>
          </w:p>
        </w:tc>
        <w:tc>
          <w:tcPr>
            <w:tcW w:w="3510" w:type="dxa"/>
            <w:vAlign w:val="center"/>
          </w:tcPr>
          <w:p w:rsidR="005D033A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033A" w:rsidTr="00286A8B">
        <w:tc>
          <w:tcPr>
            <w:tcW w:w="1728" w:type="dxa"/>
          </w:tcPr>
          <w:p w:rsidR="005D033A" w:rsidRDefault="005D033A" w:rsidP="00286A8B">
            <w:pPr>
              <w:jc w:val="center"/>
            </w:pPr>
            <w:r w:rsidRPr="00F06FC6">
              <w:rPr>
                <w:rFonts w:ascii="Arial" w:hAnsi="Arial" w:cs="Arial"/>
                <w:sz w:val="24"/>
                <w:szCs w:val="24"/>
              </w:rPr>
              <w:t>View #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40" w:type="dxa"/>
            <w:vAlign w:val="center"/>
          </w:tcPr>
          <w:p w:rsidR="005D033A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Intensity (Value)</w:t>
            </w:r>
          </w:p>
        </w:tc>
        <w:tc>
          <w:tcPr>
            <w:tcW w:w="3510" w:type="dxa"/>
            <w:vAlign w:val="center"/>
          </w:tcPr>
          <w:p w:rsidR="005D033A" w:rsidRDefault="005D033A" w:rsidP="00286A8B">
            <w:pPr>
              <w:tabs>
                <w:tab w:val="left" w:pos="1080"/>
                <w:tab w:val="left" w:pos="144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D033A" w:rsidRDefault="005D033A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</w:p>
    <w:p w:rsidR="005D033A" w:rsidRPr="00E801E5" w:rsidRDefault="005D033A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5D033A" w:rsidRDefault="005D033A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5D033A" w:rsidRDefault="005D033A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5B7405" w:rsidRDefault="005B7405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5B7405" w:rsidRDefault="005B7405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4:  What is the mean and </w:t>
      </w:r>
      <w:proofErr w:type="spellStart"/>
      <w:r>
        <w:rPr>
          <w:rFonts w:ascii="Arial" w:hAnsi="Arial" w:cs="Arial"/>
          <w:sz w:val="24"/>
          <w:szCs w:val="24"/>
        </w:rPr>
        <w:t>StdDev</w:t>
      </w:r>
      <w:proofErr w:type="spellEnd"/>
      <w:r>
        <w:rPr>
          <w:rFonts w:ascii="Arial" w:hAnsi="Arial" w:cs="Arial"/>
          <w:sz w:val="24"/>
          <w:szCs w:val="24"/>
        </w:rPr>
        <w:t xml:space="preserve"> of the stretched saturation grayscale image?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(Hint:  Quick Stats has the answer)  </w:t>
      </w:r>
    </w:p>
    <w:p w:rsidR="005B7405" w:rsidRDefault="005B7405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5D033A" w:rsidRDefault="005D033A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Question </w:t>
      </w:r>
      <w:r w:rsidR="00412B59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:  Is the 3-band image displayed in View #1 natural color or color IR?</w:t>
      </w:r>
    </w:p>
    <w:p w:rsidR="00ED07E9" w:rsidRDefault="00ED07E9" w:rsidP="005D033A">
      <w:pPr>
        <w:tabs>
          <w:tab w:val="left" w:pos="1080"/>
          <w:tab w:val="left" w:pos="1440"/>
        </w:tabs>
        <w:rPr>
          <w:rFonts w:ascii="Arial" w:hAnsi="Arial" w:cs="Arial"/>
          <w:sz w:val="24"/>
          <w:szCs w:val="24"/>
        </w:rPr>
      </w:pPr>
    </w:p>
    <w:p w:rsidR="00ED07E9" w:rsidRDefault="005D033A" w:rsidP="005D033A">
      <w:pPr>
        <w:rPr>
          <w:rFonts w:ascii="Arial" w:hAnsi="Arial" w:cs="Arial"/>
          <w:sz w:val="24"/>
          <w:szCs w:val="24"/>
        </w:rPr>
      </w:pPr>
      <w:r w:rsidRPr="00386B39">
        <w:rPr>
          <w:rFonts w:ascii="Arial" w:hAnsi="Arial" w:cs="Arial"/>
          <w:sz w:val="24"/>
          <w:szCs w:val="24"/>
        </w:rPr>
        <w:t xml:space="preserve">Question </w:t>
      </w:r>
      <w:r w:rsidR="00412B59">
        <w:rPr>
          <w:rFonts w:ascii="Arial" w:hAnsi="Arial" w:cs="Arial"/>
          <w:sz w:val="24"/>
          <w:szCs w:val="24"/>
        </w:rPr>
        <w:t>5</w:t>
      </w:r>
      <w:r w:rsidRPr="00386B39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  <w:t xml:space="preserve">A. </w:t>
      </w:r>
      <w:r w:rsidRPr="00386B39">
        <w:rPr>
          <w:rFonts w:ascii="Arial" w:hAnsi="Arial" w:cs="Arial"/>
          <w:sz w:val="24"/>
          <w:szCs w:val="24"/>
        </w:rPr>
        <w:t xml:space="preserve">Do you see much difference in spatial detail when both the 120 cm and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86B39">
        <w:rPr>
          <w:rFonts w:ascii="Arial" w:hAnsi="Arial" w:cs="Arial"/>
          <w:sz w:val="24"/>
          <w:szCs w:val="24"/>
        </w:rPr>
        <w:t xml:space="preserve">30 cm images are </w:t>
      </w:r>
      <w:proofErr w:type="gramStart"/>
      <w:r w:rsidRPr="00386B39">
        <w:rPr>
          <w:rFonts w:ascii="Arial" w:hAnsi="Arial" w:cs="Arial"/>
          <w:i/>
          <w:sz w:val="24"/>
          <w:szCs w:val="24"/>
        </w:rPr>
        <w:t>Zoomed</w:t>
      </w:r>
      <w:proofErr w:type="gramEnd"/>
      <w:r w:rsidRPr="00386B39">
        <w:rPr>
          <w:rFonts w:ascii="Arial" w:hAnsi="Arial" w:cs="Arial"/>
          <w:i/>
          <w:sz w:val="24"/>
          <w:szCs w:val="24"/>
        </w:rPr>
        <w:t xml:space="preserve"> to Full Extent</w:t>
      </w:r>
      <w:r w:rsidRPr="00386B39">
        <w:rPr>
          <w:rFonts w:ascii="Arial" w:hAnsi="Arial" w:cs="Arial"/>
          <w:sz w:val="24"/>
          <w:szCs w:val="24"/>
        </w:rPr>
        <w:t>?</w:t>
      </w:r>
      <w:r w:rsidR="00ED07E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B. Describe the difference in spatial detail when zoomed-in to the</w:t>
      </w:r>
      <w:r w:rsidR="00ED07E9">
        <w:rPr>
          <w:rFonts w:ascii="Arial" w:hAnsi="Arial" w:cs="Arial"/>
          <w:sz w:val="24"/>
          <w:szCs w:val="24"/>
        </w:rPr>
        <w:t xml:space="preserve"> baseball</w:t>
      </w:r>
      <w:r>
        <w:rPr>
          <w:rFonts w:ascii="Arial" w:hAnsi="Arial" w:cs="Arial"/>
          <w:sz w:val="24"/>
          <w:szCs w:val="24"/>
        </w:rPr>
        <w:t xml:space="preserve"> </w:t>
      </w:r>
      <w:r w:rsidR="00ED07E9">
        <w:rPr>
          <w:rFonts w:ascii="Arial" w:hAnsi="Arial" w:cs="Arial"/>
          <w:sz w:val="24"/>
          <w:szCs w:val="24"/>
        </w:rPr>
        <w:tab/>
      </w:r>
      <w:r w:rsidR="00ED07E9">
        <w:rPr>
          <w:rFonts w:ascii="Arial" w:hAnsi="Arial" w:cs="Arial"/>
          <w:sz w:val="24"/>
          <w:szCs w:val="24"/>
        </w:rPr>
        <w:tab/>
        <w:t xml:space="preserve">in-field </w:t>
      </w:r>
      <w:r>
        <w:rPr>
          <w:rFonts w:ascii="Arial" w:hAnsi="Arial" w:cs="Arial"/>
          <w:sz w:val="24"/>
          <w:szCs w:val="24"/>
        </w:rPr>
        <w:t>at baseball stadium.</w:t>
      </w:r>
    </w:p>
    <w:p w:rsidR="00ED07E9" w:rsidRDefault="00ED07E9" w:rsidP="005D033A">
      <w:pPr>
        <w:rPr>
          <w:rFonts w:ascii="Arial" w:hAnsi="Arial" w:cs="Arial"/>
          <w:sz w:val="24"/>
          <w:szCs w:val="24"/>
        </w:rPr>
      </w:pPr>
    </w:p>
    <w:p w:rsidR="005D033A" w:rsidRDefault="005D033A" w:rsidP="005D03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C.  Each 120 cm pixel covers how much more area compared to each 30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cm pixel?  (Can answer with cm-based measurement or a magnitude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difference (for example, 5 x more area)</w:t>
      </w:r>
      <w:r>
        <w:rPr>
          <w:rFonts w:ascii="Arial" w:hAnsi="Arial" w:cs="Arial"/>
          <w:sz w:val="24"/>
          <w:szCs w:val="24"/>
        </w:rPr>
        <w:br/>
      </w:r>
    </w:p>
    <w:p w:rsidR="005D033A" w:rsidRDefault="005D033A" w:rsidP="005D033A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</w:p>
    <w:p w:rsidR="00A601DF" w:rsidRDefault="00A601DF"/>
    <w:sectPr w:rsidR="00A601D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7F1" w:rsidRDefault="00E067F1">
      <w:pPr>
        <w:spacing w:after="0" w:line="240" w:lineRule="auto"/>
      </w:pPr>
      <w:r>
        <w:separator/>
      </w:r>
    </w:p>
  </w:endnote>
  <w:endnote w:type="continuationSeparator" w:id="0">
    <w:p w:rsidR="00E067F1" w:rsidRDefault="00E0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226132">
      <w:tc>
        <w:tcPr>
          <w:tcW w:w="918" w:type="dxa"/>
        </w:tcPr>
        <w:p w:rsidR="00226132" w:rsidRPr="00817B5B" w:rsidRDefault="005D033A" w:rsidP="00817B5B">
          <w:pPr>
            <w:pStyle w:val="Footer"/>
            <w:jc w:val="center"/>
            <w:rPr>
              <w:rFonts w:ascii="Arial" w:hAnsi="Arial" w:cs="Arial"/>
              <w:b/>
              <w:bCs/>
              <w:color w:val="4F81BD" w:themeColor="accent1"/>
              <w14:numForm w14:val="oldStyle"/>
            </w:rPr>
          </w:pPr>
          <w:r w:rsidRPr="00817B5B">
            <w:rPr>
              <w:rFonts w:ascii="Arial" w:hAnsi="Arial" w:cs="Arial"/>
              <w14:numForm w14:val="oldStyle"/>
            </w:rPr>
            <w:fldChar w:fldCharType="begin"/>
          </w:r>
          <w:r w:rsidRPr="00817B5B">
            <w:rPr>
              <w:rFonts w:ascii="Arial" w:hAnsi="Arial" w:cs="Arial"/>
              <w14:numForm w14:val="oldStyle"/>
            </w:rPr>
            <w:instrText xml:space="preserve"> PAGE   \* MERGEFORMAT </w:instrText>
          </w:r>
          <w:r w:rsidRPr="00817B5B">
            <w:rPr>
              <w:rFonts w:ascii="Arial" w:hAnsi="Arial" w:cs="Arial"/>
              <w14:numForm w14:val="oldStyle"/>
            </w:rPr>
            <w:fldChar w:fldCharType="separate"/>
          </w:r>
          <w:r w:rsidR="00E75919" w:rsidRPr="00E75919">
            <w:rPr>
              <w:rFonts w:ascii="Arial" w:hAnsi="Arial" w:cs="Arial"/>
              <w:b/>
              <w:bCs/>
              <w:noProof/>
              <w14:numForm w14:val="oldStyle"/>
            </w:rPr>
            <w:t>1</w:t>
          </w:r>
          <w:r w:rsidRPr="00817B5B">
            <w:rPr>
              <w:rFonts w:ascii="Arial" w:hAnsi="Arial" w:cs="Arial"/>
              <w:b/>
              <w:bCs/>
              <w:noProof/>
              <w14:numForm w14:val="oldStyle"/>
            </w:rPr>
            <w:fldChar w:fldCharType="end"/>
          </w:r>
        </w:p>
      </w:tc>
      <w:tc>
        <w:tcPr>
          <w:tcW w:w="7938" w:type="dxa"/>
        </w:tcPr>
        <w:p w:rsidR="00226132" w:rsidRPr="001F4CBF" w:rsidRDefault="00E75919" w:rsidP="00817B5B">
          <w:pPr>
            <w:pStyle w:val="Footer"/>
            <w:rPr>
              <w:i/>
            </w:rPr>
          </w:pPr>
          <w:r>
            <w:rPr>
              <w:i/>
            </w:rPr>
            <w:t xml:space="preserve">Introduction to Remote Sensing </w:t>
          </w:r>
          <w:r w:rsidR="005D033A" w:rsidRPr="001F4CBF">
            <w:rPr>
              <w:i/>
            </w:rPr>
            <w:t xml:space="preserve"> Principles, Interpretation, and Applications</w:t>
          </w:r>
        </w:p>
        <w:p w:rsidR="00226132" w:rsidRDefault="005D033A" w:rsidP="00817B5B">
          <w:pPr>
            <w:pStyle w:val="Footer"/>
          </w:pPr>
          <w:r>
            <w:t>F</w:t>
          </w:r>
          <w:r w:rsidR="00E75919">
            <w:t>. F. Sabins and J.M. Ellis, 2020</w:t>
          </w:r>
          <w:r>
            <w:t>, Waveland Press.    Contact:  jellis@ellis-geospatial.com</w:t>
          </w:r>
        </w:p>
      </w:tc>
    </w:tr>
  </w:tbl>
  <w:p w:rsidR="00226132" w:rsidRDefault="00E067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7F1" w:rsidRDefault="00E067F1">
      <w:pPr>
        <w:spacing w:after="0" w:line="240" w:lineRule="auto"/>
      </w:pPr>
      <w:r>
        <w:separator/>
      </w:r>
    </w:p>
  </w:footnote>
  <w:footnote w:type="continuationSeparator" w:id="0">
    <w:p w:rsidR="00E067F1" w:rsidRDefault="00E0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361019"/>
      <w:docPartObj>
        <w:docPartGallery w:val="Page Numbers (Top of Page)"/>
        <w:docPartUnique/>
      </w:docPartObj>
    </w:sdtPr>
    <w:sdtEndPr>
      <w:rPr>
        <w:noProof/>
      </w:rPr>
    </w:sdtEndPr>
    <w:sdtContent>
      <w:p w:rsidR="00226132" w:rsidRDefault="005D033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9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26132" w:rsidRDefault="00E067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33A"/>
    <w:rsid w:val="001559C4"/>
    <w:rsid w:val="00211C03"/>
    <w:rsid w:val="002C75BB"/>
    <w:rsid w:val="00412B59"/>
    <w:rsid w:val="005B7405"/>
    <w:rsid w:val="005D033A"/>
    <w:rsid w:val="00661F5B"/>
    <w:rsid w:val="006A79F1"/>
    <w:rsid w:val="007771F6"/>
    <w:rsid w:val="00A601DF"/>
    <w:rsid w:val="00D5518D"/>
    <w:rsid w:val="00D67F77"/>
    <w:rsid w:val="00E067F1"/>
    <w:rsid w:val="00E75919"/>
    <w:rsid w:val="00EB40EC"/>
    <w:rsid w:val="00ED07E9"/>
    <w:rsid w:val="00ED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D0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33A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D0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33A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5D033A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D033A"/>
    <w:rPr>
      <w:rFonts w:eastAsia="Arial" w:cstheme="minorBidi"/>
      <w:szCs w:val="24"/>
    </w:rPr>
  </w:style>
  <w:style w:type="table" w:styleId="TableGrid">
    <w:name w:val="Table Grid"/>
    <w:basedOn w:val="TableNormal"/>
    <w:uiPriority w:val="59"/>
    <w:rsid w:val="005D033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ajorBidi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6A79F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A79F1"/>
    <w:pPr>
      <w:spacing w:after="0" w:line="240" w:lineRule="auto"/>
    </w:pPr>
    <w:rPr>
      <w:rFonts w:ascii="Arial" w:eastAsiaTheme="majorEastAsia" w:hAnsi="Arial" w:cstheme="majorBid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D0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33A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D03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33A"/>
    <w:rPr>
      <w:rFonts w:asciiTheme="minorHAnsi" w:eastAsiaTheme="minorEastAsia" w:hAnsiTheme="minorHAnsi" w:cstheme="minorBidi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5D033A"/>
    <w:pPr>
      <w:widowControl w:val="0"/>
      <w:spacing w:after="0" w:line="240" w:lineRule="auto"/>
      <w:ind w:left="20"/>
    </w:pPr>
    <w:rPr>
      <w:rFonts w:ascii="Arial" w:eastAsia="Arial" w:hAnsi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D033A"/>
    <w:rPr>
      <w:rFonts w:eastAsia="Arial" w:cstheme="minorBidi"/>
      <w:szCs w:val="24"/>
    </w:rPr>
  </w:style>
  <w:style w:type="table" w:styleId="TableGrid">
    <w:name w:val="Table Grid"/>
    <w:basedOn w:val="TableNormal"/>
    <w:uiPriority w:val="59"/>
    <w:rsid w:val="005D033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Ellis</dc:creator>
  <cp:lastModifiedBy>James Ellis</cp:lastModifiedBy>
  <cp:revision>7</cp:revision>
  <dcterms:created xsi:type="dcterms:W3CDTF">2019-04-27T21:10:00Z</dcterms:created>
  <dcterms:modified xsi:type="dcterms:W3CDTF">2019-12-20T18:25:00Z</dcterms:modified>
</cp:coreProperties>
</file>